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:rsidR="00EF1D09" w:rsidRPr="00396242" w:rsidRDefault="00EF1D09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Приложение №1</w:t>
      </w:r>
    </w:p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422" w:type="dxa"/>
        <w:tblInd w:w="-289" w:type="dxa"/>
        <w:tblLook w:val="04A0"/>
      </w:tblPr>
      <w:tblGrid>
        <w:gridCol w:w="2373"/>
        <w:gridCol w:w="5834"/>
        <w:gridCol w:w="1783"/>
        <w:gridCol w:w="2518"/>
        <w:gridCol w:w="2914"/>
      </w:tblGrid>
      <w:tr w:rsidR="007850C3" w:rsidRPr="00436951" w:rsidTr="00D03242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D03242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843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:rsidTr="00D03242">
        <w:trPr>
          <w:trHeight w:val="1326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5438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коронавирусной̆ инфекции отраслей Российскоий экономики налоговых платежей,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</w:t>
            </w:r>
            <w:r w:rsidRPr="00436951">
              <w:rPr>
                <w:sz w:val="24"/>
                <w:szCs w:val="24"/>
              </w:rPr>
              <w:lastRenderedPageBreak/>
              <w:t xml:space="preserve">2021 г.) ежемесячно равными долями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ведущих деятельность в наиболее пострадавших </w:t>
            </w:r>
            <w:r w:rsidRPr="00436951">
              <w:rPr>
                <w:sz w:val="24"/>
                <w:szCs w:val="24"/>
              </w:rPr>
              <w:lastRenderedPageBreak/>
              <w:t>отраслях</w:t>
            </w:r>
          </w:p>
        </w:tc>
        <w:tc>
          <w:tcPr>
            <w:tcW w:w="2575" w:type="dxa"/>
          </w:tcPr>
          <w:p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новой коронавирусной инфекции (Одобрен на заседании Правительства 16 апреля 2020 г., протокол № 13) </w:t>
            </w: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Блокировка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2) проведения уже назначенных выездных (повторных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период с 1 марта 2020 года по 1 июня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организаций и ИП, относящихся к пострадавшим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отраслям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436951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индивидуальных предпринимателей, которые столкнулись с резким падением доходов из-за эпидемии коронавируса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</w:t>
            </w:r>
            <w:r w:rsidRPr="00436951">
              <w:rPr>
                <w:sz w:val="24"/>
                <w:szCs w:val="24"/>
              </w:rPr>
              <w:lastRenderedPageBreak/>
              <w:t>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r w:rsidRPr="00436951">
              <w:rPr>
                <w:sz w:val="24"/>
                <w:szCs w:val="24"/>
              </w:rPr>
              <w:lastRenderedPageBreak/>
              <w:t>коронавируса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Снижение требований к обеспечению госконтрактов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</w:t>
            </w:r>
            <w:r w:rsidRPr="00436951">
              <w:rPr>
                <w:sz w:val="24"/>
                <w:szCs w:val="24"/>
              </w:rPr>
              <w:lastRenderedPageBreak/>
              <w:t xml:space="preserve">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течении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Правительство Российской Федерации будет принято в ближайшее время</w:t>
            </w:r>
          </w:p>
        </w:tc>
      </w:tr>
      <w:tr w:rsidR="00436951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416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Pr="006657F7" w:rsidRDefault="007850C3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0C2346" w:rsidRPr="00C22C7B" w:rsidRDefault="000C2346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Мойбизнес,рф.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2836FC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2836FC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2836FC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2836FC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lastRenderedPageBreak/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163" w:type="dxa"/>
        <w:jc w:val="center"/>
        <w:tblLook w:val="04A0"/>
      </w:tblPr>
      <w:tblGrid>
        <w:gridCol w:w="2585"/>
        <w:gridCol w:w="7126"/>
        <w:gridCol w:w="2555"/>
        <w:gridCol w:w="2897"/>
      </w:tblGrid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 w:rsidRPr="00C22C7B">
              <w:rPr>
                <w:sz w:val="24"/>
                <w:szCs w:val="24"/>
              </w:rPr>
              <w:lastRenderedPageBreak/>
              <w:t>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r w:rsidRPr="00C22C7B">
              <w:rPr>
                <w:sz w:val="24"/>
                <w:szCs w:val="24"/>
              </w:rPr>
              <w:lastRenderedPageBreak/>
              <w:t xml:space="preserve">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onlineреждиме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</w:t>
            </w:r>
            <w:r w:rsidRPr="00C22C7B">
              <w:rPr>
                <w:iCs/>
                <w:sz w:val="24"/>
                <w:szCs w:val="24"/>
              </w:rPr>
              <w:lastRenderedPageBreak/>
              <w:t>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6657F7">
        <w:trPr>
          <w:jc w:val="center"/>
        </w:trPr>
        <w:tc>
          <w:tcPr>
            <w:tcW w:w="2585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Минэкономразвития России совместно с региональными центрами «Мой бизнес» собрали на платформе все услуги и сервисы, </w:t>
            </w:r>
            <w:r w:rsidRPr="00C22C7B">
              <w:rPr>
                <w:sz w:val="24"/>
                <w:szCs w:val="24"/>
              </w:rPr>
              <w:lastRenderedPageBreak/>
              <w:t>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555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</w:t>
            </w:r>
            <w:r w:rsidRPr="006657F7">
              <w:rPr>
                <w:sz w:val="24"/>
                <w:szCs w:val="24"/>
              </w:rPr>
              <w:lastRenderedPageBreak/>
              <w:t>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4. Банк России, в случае принятия АО "Корпорация "МСП" </w:t>
            </w:r>
            <w:r w:rsidRPr="00C22C7B">
              <w:rPr>
                <w:sz w:val="24"/>
                <w:szCs w:val="24"/>
              </w:rPr>
              <w:lastRenderedPageBreak/>
              <w:t>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836FC"/>
    <w:rsid w:val="002C2BE7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7323"/>
    <w:rsid w:val="005B00B5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Admin</cp:lastModifiedBy>
  <cp:revision>2</cp:revision>
  <dcterms:created xsi:type="dcterms:W3CDTF">2020-08-20T05:27:00Z</dcterms:created>
  <dcterms:modified xsi:type="dcterms:W3CDTF">2020-08-20T05:27:00Z</dcterms:modified>
</cp:coreProperties>
</file>